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0" w:after="0" w:line="461" w:lineRule="exact"/>
        <w:ind w:left="3809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48"/>
        </w:rPr>
      </w:pPr>
      <w:r>
        <w:pict>
          <v:shape id="_x0000_s1025" o:spid="_x0000_s1025" o:spt="75" type="#_x0000_t75" style="position:absolute;left:0pt;margin-left:246.55pt;margin-top:30.5pt;height:49.15pt;width:88.15pt;mso-position-horizontal-relative:page;mso-position-vertical-relative:page;z-index:-251637760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  <w:r>
        <w:pict>
          <v:shape id="_x0000_s1026" o:spid="_x0000_s1026" o:spt="75" type="#_x0000_t75" style="position:absolute;left:0pt;margin-left:67pt;margin-top:271.6pt;height:260pt;width:446pt;mso-position-horizontal-relative:page;mso-position-vertical-relative:page;z-index:-25164288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pict>
          <v:shape id="_x0000_s1027" o:spid="_x0000_s1027" o:spt="75" type="#_x0000_t75" style="position:absolute;left:0pt;margin-left:-1pt;margin-top:-1pt;height:3pt;width:3pt;mso-position-horizontal-relative:page;mso-position-vertical-relative:page;z-index:-251648000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pict>
          <v:shape id="_x0000_s1028" o:spid="_x0000_s1028" o:spt="75" type="#_x0000_t75" style="position:absolute;left:0pt;margin-left:70.45pt;margin-top:579.95pt;height:166.55pt;width:446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_s1029" o:spid="_x0000_s1029" o:spt="75" type="#_x0000_t75" style="position:absolute;left:0pt;margin-left:22.95pt;margin-top:22.1pt;height:796.65pt;width:550.1pt;mso-position-horizontal-relative:page;mso-position-vertical-relative:page;z-index:-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rPr>
          <w:rStyle w:val="2"/>
          <w:rFonts w:ascii="宋体" w:hAnsi="宋体" w:cs="宋体" w:eastAsiaTheme="minorEastAsia"/>
          <w:color w:val="000000"/>
          <w:spacing w:val="2"/>
          <w:sz w:val="48"/>
        </w:rPr>
        <w:t>员工体检</w:t>
      </w:r>
      <w:r>
        <w:rPr>
          <w:rStyle w:val="2"/>
          <w:rFonts w:ascii="宋体" w:hAnsi="宋体" w:cs="宋体" w:eastAsiaTheme="minorEastAsia"/>
          <w:color w:val="000000"/>
          <w:spacing w:val="2"/>
          <w:sz w:val="48"/>
        </w:rPr>
        <w:cr/>
      </w:r>
      <w:r>
        <w:rPr>
          <w:rStyle w:val="2"/>
          <w:rFonts w:ascii="宋体" w:hAnsi="宋体" w:cs="宋体" w:eastAsiaTheme="minorEastAsia"/>
          <w:color w:val="000000"/>
          <w:spacing w:val="2"/>
          <w:sz w:val="48"/>
        </w:rPr>
        <w:t>温馨提示</w:t>
      </w:r>
    </w:p>
    <w:p>
      <w:pPr>
        <w:pStyle w:val="4"/>
        <w:spacing w:before="588" w:after="0" w:line="291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8"/>
        </w:rPr>
      </w:pPr>
      <w:r>
        <w:rPr>
          <w:rStyle w:val="2"/>
          <w:rFonts w:ascii="宋体" w:hAnsi="宋体" w:cs="宋体" w:eastAsiaTheme="minorEastAsia"/>
          <w:color w:val="FF0000"/>
          <w:spacing w:val="1"/>
          <w:sz w:val="28"/>
        </w:rPr>
        <w:t>一、体检注意事项（注：深圳各体检中心逢周一例行休息）</w:t>
      </w:r>
    </w:p>
    <w:p>
      <w:pPr>
        <w:pStyle w:val="4"/>
        <w:spacing w:before="580" w:after="0" w:line="259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WVFLCQ+Wingdings-Regular" w:hAnsi="WVFLCQ+Wingdings-Regular" w:cs="WVFLCQ+Wingdings-Regular" w:eastAsiaTheme="minorEastAsia"/>
          <w:color w:val="000000"/>
          <w:spacing w:val="0"/>
          <w:sz w:val="21"/>
        </w:rPr>
        <w:sym w:font="WVFLCQ+Wingdings-Regular" w:char="F075"/>
      </w:r>
      <w:r>
        <w:rPr>
          <w:rStyle w:val="2"/>
          <w:rFonts w:ascii="Times New Roman" w:hAnsiTheme="minorHAnsi" w:eastAsiaTheme="minorEastAsia" w:cstheme="minorBidi"/>
          <w:color w:val="000000"/>
          <w:spacing w:val="160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1"/>
          <w:sz w:val="24"/>
        </w:rPr>
        <w:t>体检前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：</w:t>
      </w:r>
    </w:p>
    <w:p>
      <w:pPr>
        <w:pStyle w:val="4"/>
        <w:spacing w:before="596" w:after="0" w:line="219" w:lineRule="exact"/>
        <w:ind w:left="511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1.</w:t>
      </w:r>
      <w:r>
        <w:rPr>
          <w:rStyle w:val="2"/>
          <w:rFonts w:ascii="Times New Roman" w:hAnsiTheme="minorHAnsi" w:eastAsiaTheme="minorEastAsia" w:cstheme="minorBidi"/>
          <w:color w:val="000000"/>
          <w:spacing w:val="96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体检前三天请注意饮食，不吃高脂、高蛋白食物，不饮酒，不要吃对肝、肾功能有损害</w:t>
      </w:r>
    </w:p>
    <w:p>
      <w:pPr>
        <w:pStyle w:val="4"/>
        <w:spacing w:before="141" w:after="0" w:line="219" w:lineRule="exact"/>
        <w:ind w:left="869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的药物。</w:t>
      </w:r>
    </w:p>
    <w:p>
      <w:pPr>
        <w:pStyle w:val="4"/>
        <w:spacing w:before="141" w:after="0" w:line="219" w:lineRule="exact"/>
        <w:ind w:left="511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2.</w:t>
      </w:r>
      <w:r>
        <w:rPr>
          <w:rStyle w:val="2"/>
          <w:rFonts w:ascii="Times New Roman" w:hAnsiTheme="minorHAnsi" w:eastAsiaTheme="minorEastAsia" w:cstheme="minorBidi"/>
          <w:color w:val="000000"/>
          <w:spacing w:val="96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从检查前晚上</w:t>
      </w:r>
      <w:r>
        <w:rPr>
          <w:rStyle w:val="2"/>
          <w:rFonts w:ascii="Times New Roman" w:hAnsiTheme="minorHAnsi" w:eastAsiaTheme="minorEastAsia" w:cstheme="minorBidi"/>
          <w:color w:val="000000"/>
          <w:spacing w:val="-1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  <w:t>8</w:t>
      </w:r>
      <w:r>
        <w:rPr>
          <w:rStyle w:val="2"/>
          <w:rFonts w:ascii="Times New Roman" w:hAnsiTheme="minorHAnsi" w:eastAsiaTheme="minorEastAsia" w:cstheme="minorBidi"/>
          <w:color w:val="000000"/>
          <w:spacing w:val="1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时后避免进食和剧烈运动，最好能洗个澡，保持充足睡眠。休息不好会</w:t>
      </w:r>
    </w:p>
    <w:p>
      <w:pPr>
        <w:pStyle w:val="4"/>
        <w:spacing w:before="141" w:after="0" w:line="219" w:lineRule="exact"/>
        <w:ind w:left="869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影响血糖、血脂、血压的检测结果。</w:t>
      </w:r>
    </w:p>
    <w:p>
      <w:pPr>
        <w:pStyle w:val="4"/>
        <w:spacing w:before="141" w:after="0" w:line="219" w:lineRule="exact"/>
        <w:ind w:left="511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3.</w:t>
      </w:r>
      <w:r>
        <w:rPr>
          <w:rStyle w:val="2"/>
          <w:rFonts w:ascii="Times New Roman" w:hAnsiTheme="minorHAnsi" w:eastAsiaTheme="minorEastAsia" w:cstheme="minorBidi"/>
          <w:color w:val="000000"/>
          <w:spacing w:val="96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-5"/>
          <w:sz w:val="21"/>
        </w:rPr>
        <w:t>体检当日早晨禁食、水（常服药者可照常服药）。</w:t>
      </w:r>
    </w:p>
    <w:p>
      <w:pPr>
        <w:pStyle w:val="4"/>
        <w:spacing w:before="141" w:after="0" w:line="219" w:lineRule="exact"/>
        <w:ind w:left="511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4.</w:t>
      </w:r>
      <w:r>
        <w:rPr>
          <w:rStyle w:val="2"/>
          <w:rFonts w:ascii="Times New Roman" w:hAnsiTheme="minorHAnsi" w:eastAsiaTheme="minorEastAsia" w:cstheme="minorBidi"/>
          <w:color w:val="000000"/>
          <w:spacing w:val="96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不要化妆，装饰会影响医生对疾病的判断。体检者体检前应对口腔、鼻腔、外耳道进行</w:t>
      </w:r>
    </w:p>
    <w:p>
      <w:pPr>
        <w:pStyle w:val="4"/>
        <w:spacing w:before="141" w:after="0" w:line="219" w:lineRule="exact"/>
        <w:ind w:left="869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清洁，不清洁容易使一些疾病漏诊。</w:t>
      </w:r>
    </w:p>
    <w:p>
      <w:pPr>
        <w:pStyle w:val="4"/>
        <w:spacing w:before="141" w:after="0" w:line="219" w:lineRule="exact"/>
        <w:ind w:left="511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5.</w:t>
      </w:r>
      <w:r>
        <w:rPr>
          <w:rStyle w:val="2"/>
          <w:rFonts w:ascii="Times New Roman" w:hAnsiTheme="minorHAnsi" w:eastAsiaTheme="minorEastAsia" w:cstheme="minorBidi"/>
          <w:color w:val="000000"/>
          <w:spacing w:val="96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请带齐有关健康档案资料及有效身份证件。如曾经住院或动过手术，请带病历和相关资</w:t>
      </w:r>
    </w:p>
    <w:p>
      <w:pPr>
        <w:pStyle w:val="4"/>
        <w:spacing w:before="141" w:after="0" w:line="219" w:lineRule="exact"/>
        <w:ind w:left="869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料，供体检医师参考。</w:t>
      </w:r>
    </w:p>
    <w:p>
      <w:pPr>
        <w:pStyle w:val="4"/>
        <w:spacing w:before="141" w:after="0" w:line="219" w:lineRule="exact"/>
        <w:ind w:left="511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6.</w:t>
      </w:r>
      <w:r>
        <w:rPr>
          <w:rStyle w:val="2"/>
          <w:rFonts w:ascii="Times New Roman" w:hAnsiTheme="minorHAnsi" w:eastAsiaTheme="minorEastAsia" w:cstheme="minorBidi"/>
          <w:color w:val="000000"/>
          <w:spacing w:val="96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女性在月经期内请不要留取尿液标本及妇检，月经期三天后再作检查。</w:t>
      </w:r>
    </w:p>
    <w:p>
      <w:pPr>
        <w:pStyle w:val="4"/>
        <w:spacing w:before="141" w:after="0" w:line="219" w:lineRule="exact"/>
        <w:ind w:left="511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7.</w:t>
      </w:r>
      <w:r>
        <w:rPr>
          <w:rStyle w:val="2"/>
          <w:rFonts w:ascii="Times New Roman" w:hAnsiTheme="minorHAnsi" w:eastAsiaTheme="minorEastAsia" w:cstheme="minorBidi"/>
          <w:color w:val="000000"/>
          <w:spacing w:val="96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女性妊娠期间体检不能做</w:t>
      </w:r>
      <w:r>
        <w:rPr>
          <w:rStyle w:val="2"/>
          <w:rFonts w:ascii="Times New Roman" w:hAnsiTheme="minorHAnsi" w:eastAsiaTheme="minorEastAsia" w:cstheme="minorBidi"/>
          <w:color w:val="000000"/>
          <w:spacing w:val="-1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  <w:t>X</w:t>
      </w:r>
      <w:r>
        <w:rPr>
          <w:rStyle w:val="2"/>
          <w:rFonts w:ascii="Times New Roman" w:hAnsiTheme="minorHAnsi" w:eastAsiaTheme="minorEastAsia" w:cstheme="minorBidi"/>
          <w:color w:val="000000"/>
          <w:spacing w:val="1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线检查。</w:t>
      </w:r>
    </w:p>
    <w:p>
      <w:pPr>
        <w:pStyle w:val="4"/>
        <w:spacing w:before="140" w:after="0" w:line="220" w:lineRule="exact"/>
        <w:ind w:left="511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  <w:u w:val="single"/>
        </w:rPr>
      </w:pP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8.</w:t>
      </w:r>
      <w:r>
        <w:rPr>
          <w:rStyle w:val="2"/>
          <w:rFonts w:ascii="Times New Roman" w:hAnsiTheme="minorHAnsi" w:eastAsiaTheme="minorEastAsia" w:cstheme="minorBidi"/>
          <w:color w:val="000000"/>
          <w:spacing w:val="96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FF0000"/>
          <w:spacing w:val="1"/>
          <w:sz w:val="21"/>
          <w:u w:val="single"/>
        </w:rPr>
        <w:t>怀孕、可能怀孕的女性或</w:t>
      </w:r>
      <w:r>
        <w:rPr>
          <w:rStyle w:val="2"/>
          <w:rFonts w:ascii="Times New Roman" w:hAnsiTheme="minorHAnsi" w:eastAsiaTheme="minorEastAsia" w:cstheme="minorBidi"/>
          <w:color w:val="FF0000"/>
          <w:spacing w:val="1"/>
          <w:sz w:val="21"/>
          <w:u w:val="single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FF0000"/>
          <w:spacing w:val="0"/>
          <w:sz w:val="21"/>
          <w:u w:val="single"/>
        </w:rPr>
        <w:t>6</w:t>
      </w:r>
      <w:r>
        <w:rPr>
          <w:rStyle w:val="2"/>
          <w:rFonts w:ascii="Times New Roman" w:hAnsiTheme="minorHAnsi" w:eastAsiaTheme="minorEastAsia" w:cstheme="minorBidi"/>
          <w:color w:val="FF0000"/>
          <w:spacing w:val="1"/>
          <w:sz w:val="21"/>
          <w:u w:val="single"/>
        </w:rPr>
        <w:t xml:space="preserve"> </w:t>
      </w:r>
      <w:r>
        <w:rPr>
          <w:rStyle w:val="2"/>
          <w:rFonts w:ascii="宋体" w:hAnsi="宋体" w:cs="宋体" w:eastAsiaTheme="minorEastAsia"/>
          <w:color w:val="FF0000"/>
          <w:spacing w:val="1"/>
          <w:sz w:val="21"/>
          <w:u w:val="single"/>
        </w:rPr>
        <w:t>个月内有生育计划男女不要做</w:t>
      </w:r>
      <w:r>
        <w:rPr>
          <w:rStyle w:val="2"/>
          <w:rFonts w:ascii="Times New Roman" w:hAnsiTheme="minorHAnsi" w:eastAsiaTheme="minorEastAsia" w:cstheme="minorBidi"/>
          <w:color w:val="FF0000"/>
          <w:spacing w:val="1"/>
          <w:sz w:val="21"/>
          <w:u w:val="single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FF0000"/>
          <w:spacing w:val="0"/>
          <w:sz w:val="21"/>
          <w:u w:val="single"/>
        </w:rPr>
        <w:t>x</w:t>
      </w:r>
      <w:r>
        <w:rPr>
          <w:rStyle w:val="2"/>
          <w:rFonts w:ascii="Times New Roman" w:hAnsiTheme="minorHAnsi" w:eastAsiaTheme="minorEastAsia" w:cstheme="minorBidi"/>
          <w:color w:val="FF0000"/>
          <w:spacing w:val="1"/>
          <w:sz w:val="21"/>
          <w:u w:val="single"/>
        </w:rPr>
        <w:t xml:space="preserve"> </w:t>
      </w:r>
      <w:r>
        <w:rPr>
          <w:rStyle w:val="2"/>
          <w:rFonts w:ascii="宋体" w:hAnsi="宋体" w:cs="宋体" w:eastAsiaTheme="minorEastAsia"/>
          <w:color w:val="FF0000"/>
          <w:spacing w:val="-10"/>
          <w:sz w:val="21"/>
          <w:u w:val="single"/>
        </w:rPr>
        <w:t>线检查（含骨密度）。</w:t>
      </w:r>
    </w:p>
    <w:p>
      <w:pPr>
        <w:pStyle w:val="4"/>
        <w:spacing w:before="1173" w:after="0" w:line="259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4"/>
        </w:rPr>
      </w:pPr>
      <w:r>
        <w:rPr>
          <w:rStyle w:val="2"/>
          <w:rFonts w:ascii="WVFLCQ+Wingdings-Regular" w:hAnsi="WVFLCQ+Wingdings-Regular" w:cs="WVFLCQ+Wingdings-Regular" w:eastAsiaTheme="minorEastAsia"/>
          <w:color w:val="000000"/>
          <w:spacing w:val="0"/>
          <w:sz w:val="21"/>
        </w:rPr>
        <w:sym w:font="WVFLCQ+Wingdings-Regular" w:char="F075"/>
      </w:r>
      <w:r>
        <w:rPr>
          <w:rStyle w:val="2"/>
          <w:rFonts w:ascii="Times New Roman" w:hAnsiTheme="minorHAnsi" w:eastAsiaTheme="minorEastAsia" w:cstheme="minorBidi"/>
          <w:color w:val="000000"/>
          <w:spacing w:val="160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1"/>
          <w:sz w:val="24"/>
        </w:rPr>
        <w:t>体检中：</w:t>
      </w:r>
    </w:p>
    <w:p>
      <w:pPr>
        <w:pStyle w:val="4"/>
        <w:spacing w:before="548" w:after="0" w:line="219" w:lineRule="exact"/>
        <w:ind w:left="581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1.</w:t>
      </w:r>
      <w:r>
        <w:rPr>
          <w:rStyle w:val="2"/>
          <w:rFonts w:ascii="Times New Roman" w:hAnsiTheme="minorHAnsi" w:eastAsiaTheme="minorEastAsia" w:cstheme="minorBidi"/>
          <w:color w:val="000000"/>
          <w:spacing w:val="96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请在体检过程中配合导检人员的引导，如遇到任何问题请咨询导检人员解决。</w:t>
      </w:r>
    </w:p>
    <w:p>
      <w:pPr>
        <w:pStyle w:val="4"/>
        <w:spacing w:before="141" w:after="0" w:line="219" w:lineRule="exact"/>
        <w:ind w:left="581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2.</w:t>
      </w:r>
      <w:r>
        <w:rPr>
          <w:rStyle w:val="2"/>
          <w:rFonts w:ascii="Times New Roman" w:hAnsiTheme="minorHAnsi" w:eastAsiaTheme="minorEastAsia" w:cstheme="minorBidi"/>
          <w:color w:val="000000"/>
          <w:spacing w:val="96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请勿隐瞒病史，防止误诊。</w:t>
      </w:r>
    </w:p>
    <w:p>
      <w:pPr>
        <w:pStyle w:val="4"/>
        <w:spacing w:before="141" w:after="0" w:line="219" w:lineRule="exact"/>
        <w:ind w:left="581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3.</w:t>
      </w:r>
      <w:r>
        <w:rPr>
          <w:rStyle w:val="2"/>
          <w:rFonts w:ascii="Times New Roman" w:hAnsiTheme="minorHAnsi" w:eastAsiaTheme="minorEastAsia" w:cstheme="minorBidi"/>
          <w:color w:val="000000"/>
          <w:spacing w:val="96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体检过程中如发现问题请及时与体检医生联系，应积极配合医生的各项检查，请勿擅自</w:t>
      </w:r>
    </w:p>
    <w:p>
      <w:pPr>
        <w:pStyle w:val="4"/>
        <w:spacing w:before="141" w:after="0" w:line="219" w:lineRule="exact"/>
        <w:ind w:left="938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更改自己的体检项目。</w:t>
      </w:r>
    </w:p>
    <w:p>
      <w:pPr>
        <w:pStyle w:val="4"/>
        <w:spacing w:before="141" w:after="0" w:line="219" w:lineRule="exact"/>
        <w:ind w:left="581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4.</w:t>
      </w:r>
      <w:r>
        <w:rPr>
          <w:rStyle w:val="2"/>
          <w:rFonts w:ascii="Times New Roman" w:hAnsiTheme="minorHAnsi" w:eastAsiaTheme="minorEastAsia" w:cstheme="minorBidi"/>
          <w:color w:val="000000"/>
          <w:spacing w:val="96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抽血后立即压迫针孔三分钟，防止出血，勿揉局部。</w:t>
      </w:r>
    </w:p>
    <w:p>
      <w:pPr>
        <w:pStyle w:val="4"/>
        <w:spacing w:before="141" w:after="0" w:line="219" w:lineRule="exact"/>
        <w:ind w:left="581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5.</w:t>
      </w:r>
      <w:r>
        <w:rPr>
          <w:rStyle w:val="2"/>
          <w:rFonts w:ascii="Times New Roman" w:hAnsiTheme="minorHAnsi" w:eastAsiaTheme="minorEastAsia" w:cstheme="minorBidi"/>
          <w:color w:val="000000"/>
          <w:spacing w:val="96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如需进行妇科</w:t>
      </w:r>
      <w:r>
        <w:rPr>
          <w:rStyle w:val="2"/>
          <w:rFonts w:ascii="Times New Roman" w:hAnsiTheme="minorHAnsi" w:eastAsiaTheme="minorEastAsia" w:cstheme="minorBidi"/>
          <w:color w:val="000000"/>
          <w:spacing w:val="2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  <w:t>B</w:t>
      </w:r>
      <w:r>
        <w:rPr>
          <w:rStyle w:val="2"/>
          <w:rFonts w:ascii="Times New Roman" w:hAnsiTheme="minorHAnsi" w:eastAsiaTheme="minorEastAsia" w:cstheme="minorBidi"/>
          <w:color w:val="000000"/>
          <w:spacing w:val="1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超或前列腺</w:t>
      </w:r>
      <w:r>
        <w:rPr>
          <w:rStyle w:val="2"/>
          <w:rFonts w:ascii="Times New Roman" w:hAnsiTheme="minorHAnsi" w:eastAsiaTheme="minorEastAsia" w:cstheme="minorBidi"/>
          <w:color w:val="000000"/>
          <w:spacing w:val="-1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  <w:t>B</w:t>
      </w:r>
      <w:r>
        <w:rPr>
          <w:rStyle w:val="2"/>
          <w:rFonts w:ascii="Times New Roman" w:hAnsiTheme="minorHAnsi" w:eastAsiaTheme="minorEastAsia" w:cstheme="minorBidi"/>
          <w:color w:val="000000"/>
          <w:spacing w:val="1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-7"/>
          <w:sz w:val="21"/>
        </w:rPr>
        <w:t>超检查，请保持膀胱充盈（憋尿）。</w:t>
      </w:r>
    </w:p>
    <w:p>
      <w:pPr>
        <w:pStyle w:val="4"/>
        <w:spacing w:before="141" w:after="0" w:line="219" w:lineRule="exact"/>
        <w:ind w:left="581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6.</w:t>
      </w:r>
      <w:r>
        <w:rPr>
          <w:rStyle w:val="2"/>
          <w:rFonts w:ascii="Times New Roman" w:hAnsiTheme="minorHAnsi" w:eastAsiaTheme="minorEastAsia" w:cstheme="minorBidi"/>
          <w:color w:val="000000"/>
          <w:spacing w:val="96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如需要妇检，检查前请排清小便。</w:t>
      </w:r>
    </w:p>
    <w:p>
      <w:pPr>
        <w:pStyle w:val="4"/>
        <w:spacing w:before="141" w:after="0" w:line="219" w:lineRule="exact"/>
        <w:ind w:left="581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7.</w:t>
      </w:r>
      <w:r>
        <w:rPr>
          <w:rStyle w:val="2"/>
          <w:rFonts w:ascii="Times New Roman" w:hAnsiTheme="minorHAnsi" w:eastAsiaTheme="minorEastAsia" w:cstheme="minorBidi"/>
          <w:color w:val="000000"/>
          <w:spacing w:val="96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请如实填写体检表格。</w:t>
      </w:r>
    </w:p>
    <w:p>
      <w:pPr>
        <w:pStyle w:val="4"/>
        <w:spacing w:before="764" w:after="0" w:line="216" w:lineRule="exact"/>
        <w:ind w:left="4726" w:right="1138" w:firstLine="1980"/>
        <w:jc w:val="left"/>
        <w:rPr>
          <w:rStyle w:val="2"/>
          <w:rFonts w:ascii="PITHCM+TimesNewRomanPSMT" w:hAnsiTheme="minorHAnsi" w:eastAsiaTheme="minorEastAsia" w:cstheme="minorBidi"/>
          <w:color w:val="000000"/>
          <w:spacing w:val="0"/>
          <w:sz w:val="18"/>
        </w:rPr>
        <w:sectPr>
          <w:pgSz w:w="11900" w:h="16820"/>
          <w:pgMar w:top="2446" w:right="100" w:bottom="0" w:left="1080" w:header="720" w:footer="720" w:gutter="0"/>
          <w:pgNumType w:start="1"/>
          <w:cols w:space="720" w:num="1"/>
          <w:docGrid w:linePitch="1" w:charSpace="0"/>
        </w:sectPr>
      </w:pPr>
      <w:r>
        <w:rPr>
          <w:rStyle w:val="2"/>
          <w:rFonts w:ascii="楷体" w:hAnsi="楷体" w:cs="楷体" w:eastAsiaTheme="minorEastAsia"/>
          <w:color w:val="FF6600"/>
          <w:spacing w:val="0"/>
          <w:sz w:val="18"/>
        </w:rPr>
        <w:t>中国首家</w:t>
      </w:r>
      <w:r>
        <w:rPr>
          <w:rStyle w:val="2"/>
          <w:rFonts w:ascii="Times New Roman" w:hAnsiTheme="minorHAnsi" w:eastAsiaTheme="minorEastAsia" w:cstheme="minorBidi"/>
          <w:color w:val="FF6600"/>
          <w:spacing w:val="-2"/>
          <w:sz w:val="18"/>
        </w:rPr>
        <w:t xml:space="preserve"> </w:t>
      </w:r>
      <w:r>
        <w:rPr>
          <w:rStyle w:val="2"/>
          <w:rFonts w:ascii="楷体" w:hAnsi="楷体" w:cs="楷体" w:eastAsiaTheme="minorEastAsia"/>
          <w:color w:val="FF6600"/>
          <w:spacing w:val="0"/>
          <w:sz w:val="18"/>
        </w:rPr>
        <w:t xml:space="preserve">360°健康全管理服务机构 </w:t>
      </w:r>
      <w:r>
        <w:rPr>
          <w:rStyle w:val="2"/>
          <w:rFonts w:ascii="PITHCM+TimesNewRomanPSMT" w:hAnsiTheme="minorHAnsi" w:eastAsiaTheme="minorEastAsia" w:cstheme="minorBidi"/>
          <w:color w:val="000000"/>
          <w:spacing w:val="0"/>
          <w:sz w:val="18"/>
        </w:rPr>
        <w:t>1</w:t>
      </w:r>
    </w:p>
    <w:p>
      <w:pPr>
        <w:pStyle w:val="5"/>
        <w:spacing w:before="0" w:after="0" w:line="259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4"/>
        </w:rPr>
      </w:pPr>
      <w:r>
        <w:pict>
          <v:shape id="_x0000_s1030" o:spid="_x0000_s1030" o:spt="75" type="#_x0000_t75" style="position:absolute;left:0pt;margin-left:246.55pt;margin-top:30.5pt;height:49.15pt;width:88.15pt;mso-position-horizontal-relative:page;mso-position-vertical-relative:page;z-index:-251635712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pict>
          <v:shape id="_x0000_s1031" o:spid="_x0000_s1031" o:spt="75" type="#_x0000_t75" style="position:absolute;left:0pt;margin-left:67pt;margin-top:130.1pt;height:124.4pt;width:446pt;mso-position-horizontal-relative:page;mso-position-vertical-relative:page;z-index:-251636736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_s1032" o:spid="_x0000_s1032" o:spt="75" type="#_x0000_t75" style="position:absolute;left:0pt;margin-left:166pt;margin-top:368.35pt;height:310.35pt;width:204.15pt;mso-position-horizontal-relative:page;mso-position-vertical-relative:page;z-index:-25164185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  <w:r>
        <w:pict>
          <v:shape id="_x0000_s1033" o:spid="_x0000_s1033" o:spt="75" type="#_x0000_t75" style="position:absolute;left:0pt;margin-left:372.8pt;margin-top:559.95pt;height:47.2pt;width:115.65pt;mso-position-horizontal-relative:page;mso-position-vertical-relative:page;z-index:-251646976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  <w:r>
        <w:pict>
          <v:shape id="_x0000_s1034" o:spid="_x0000_s1034" o:spt="75" type="#_x0000_t75" style="position:absolute;left:0pt;margin-left:370.1pt;margin-top:405.6pt;height:39.5pt;width:126.2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  <w:bookmarkStart w:id="0" w:name="_GoBack"/>
      <w:r>
        <w:pict>
          <v:shape id="_x0000_s1035" o:spid="_x0000_s1035" o:spt="75" type="#_x0000_t75" style="position:absolute;left:0pt;margin-left:22.95pt;margin-top:22.1pt;height:796.65pt;width:550.1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</w:pict>
      </w:r>
      <w:bookmarkEnd w:id="0"/>
      <w:r>
        <w:rPr>
          <w:rStyle w:val="2"/>
          <w:rFonts w:ascii="PHJIGI+Wingdings-Regular" w:hAnsi="PHJIGI+Wingdings-Regular" w:cs="PHJIGI+Wingdings-Regular" w:eastAsiaTheme="minorEastAsia"/>
          <w:color w:val="000000"/>
          <w:spacing w:val="0"/>
          <w:sz w:val="21"/>
        </w:rPr>
        <w:sym w:font="PHJIGI+Wingdings-Regular" w:char="F075"/>
      </w:r>
      <w:r>
        <w:rPr>
          <w:rStyle w:val="2"/>
          <w:rFonts w:ascii="Times New Roman" w:hAnsiTheme="minorHAnsi" w:eastAsiaTheme="minorEastAsia" w:cstheme="minorBidi"/>
          <w:color w:val="000000"/>
          <w:spacing w:val="160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1"/>
          <w:sz w:val="24"/>
        </w:rPr>
        <w:t>体检后：</w:t>
      </w:r>
    </w:p>
    <w:p>
      <w:pPr>
        <w:pStyle w:val="5"/>
        <w:spacing w:before="404" w:after="0" w:line="219" w:lineRule="exact"/>
        <w:ind w:left="511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1.</w:t>
      </w:r>
      <w:r>
        <w:rPr>
          <w:rStyle w:val="2"/>
          <w:rFonts w:ascii="Times New Roman" w:hAnsiTheme="minorHAnsi" w:eastAsiaTheme="minorEastAsia" w:cstheme="minorBidi"/>
          <w:color w:val="000000"/>
          <w:spacing w:val="96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请保存好体检结果，以便和下次体检结果作对照，也可作为您以后就医时的参考资料。</w:t>
      </w:r>
    </w:p>
    <w:p>
      <w:pPr>
        <w:pStyle w:val="5"/>
        <w:spacing w:before="189" w:after="0" w:line="219" w:lineRule="exact"/>
        <w:ind w:left="511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2.</w:t>
      </w:r>
      <w:r>
        <w:rPr>
          <w:rStyle w:val="2"/>
          <w:rFonts w:ascii="Times New Roman" w:hAnsiTheme="minorHAnsi" w:eastAsiaTheme="minorEastAsia" w:cstheme="minorBidi"/>
          <w:color w:val="000000"/>
          <w:spacing w:val="96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如果您此次检查中身体状况良好，请保持您良好的生活习惯，并且定期给您的身体作一</w:t>
      </w:r>
    </w:p>
    <w:p>
      <w:pPr>
        <w:pStyle w:val="5"/>
        <w:spacing w:before="191" w:after="0" w:line="219" w:lineRule="exact"/>
        <w:ind w:left="869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次全面的检查。</w:t>
      </w:r>
    </w:p>
    <w:p>
      <w:pPr>
        <w:pStyle w:val="5"/>
        <w:spacing w:before="189" w:after="0" w:line="219" w:lineRule="exact"/>
        <w:ind w:left="511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3.</w:t>
      </w:r>
      <w:r>
        <w:rPr>
          <w:rStyle w:val="2"/>
          <w:rFonts w:ascii="Times New Roman" w:hAnsiTheme="minorHAnsi" w:eastAsiaTheme="minorEastAsia" w:cstheme="minorBidi"/>
          <w:color w:val="000000"/>
          <w:spacing w:val="96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如果体检结果反映出您的健康状况存在问题，请根据体检医师以及爱康的健康指导建议</w:t>
      </w:r>
    </w:p>
    <w:p>
      <w:pPr>
        <w:pStyle w:val="5"/>
        <w:spacing w:before="189" w:after="0" w:line="219" w:lineRule="exact"/>
        <w:ind w:left="869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及时就医，并且合理地安排好您的生活作息和习惯。</w:t>
      </w:r>
    </w:p>
    <w:p>
      <w:pPr>
        <w:pStyle w:val="5"/>
        <w:spacing w:before="1956" w:after="0" w:line="291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8"/>
        </w:rPr>
      </w:pPr>
      <w:r>
        <w:rPr>
          <w:rStyle w:val="2"/>
          <w:rFonts w:ascii="宋体" w:hAnsi="宋体" w:cs="宋体" w:eastAsiaTheme="minorEastAsia"/>
          <w:color w:val="FF0000"/>
          <w:spacing w:val="1"/>
          <w:sz w:val="28"/>
        </w:rPr>
        <w:t>二、体检当日流程</w:t>
      </w:r>
    </w:p>
    <w:p>
      <w:pPr>
        <w:pStyle w:val="5"/>
        <w:spacing w:before="685" w:after="0" w:line="219" w:lineRule="exact"/>
        <w:ind w:left="2794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体检当日前往体检中心</w:t>
      </w:r>
    </w:p>
    <w:p>
      <w:pPr>
        <w:pStyle w:val="5"/>
        <w:spacing w:before="453" w:after="0" w:line="219" w:lineRule="exact"/>
        <w:ind w:left="6607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21"/>
          <w:sz w:val="21"/>
        </w:rPr>
        <w:t>请带上个人有效身份</w:t>
      </w:r>
    </w:p>
    <w:p>
      <w:pPr>
        <w:pStyle w:val="5"/>
        <w:spacing w:before="122" w:after="0" w:line="219" w:lineRule="exact"/>
        <w:ind w:left="2491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-2"/>
          <w:sz w:val="21"/>
        </w:rPr>
        <w:t>到达体检现场，核对个人信息</w:t>
      </w:r>
      <w:r>
        <w:rPr>
          <w:rStyle w:val="2"/>
          <w:rFonts w:hint="eastAsia" w:ascii="宋体" w:hAnsi="宋体" w:cs="宋体"/>
          <w:color w:val="000000"/>
          <w:spacing w:val="-2"/>
          <w:sz w:val="21"/>
          <w:lang w:val="en-US" w:eastAsia="zh-CN"/>
        </w:rPr>
        <w:t xml:space="preserve">             </w:t>
      </w:r>
      <w:r>
        <w:rPr>
          <w:rStyle w:val="2"/>
          <w:rFonts w:ascii="宋体" w:hAnsi="宋体" w:cs="宋体" w:eastAsiaTheme="minorEastAsia"/>
          <w:color w:val="000000"/>
          <w:spacing w:val="-1"/>
          <w:sz w:val="21"/>
        </w:rPr>
        <w:t>证件</w:t>
      </w:r>
    </w:p>
    <w:p>
      <w:pPr>
        <w:pStyle w:val="5"/>
        <w:spacing w:before="967" w:after="0" w:line="219" w:lineRule="exact"/>
        <w:ind w:left="3425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开始体检</w:t>
      </w:r>
    </w:p>
    <w:p>
      <w:pPr>
        <w:pStyle w:val="5"/>
        <w:spacing w:before="791" w:after="0" w:line="219" w:lineRule="exact"/>
        <w:ind w:left="3425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空腹项目</w:t>
      </w:r>
    </w:p>
    <w:p>
      <w:pPr>
        <w:pStyle w:val="5"/>
        <w:spacing w:before="359" w:after="0" w:line="219" w:lineRule="exact"/>
        <w:ind w:left="6557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8"/>
          <w:sz w:val="21"/>
        </w:rPr>
        <w:t>空腹项目后可先吃早</w:t>
      </w:r>
    </w:p>
    <w:p>
      <w:pPr>
        <w:pStyle w:val="5"/>
        <w:spacing w:before="190" w:after="0" w:line="122" w:lineRule="exact"/>
        <w:ind w:left="3214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Times New Roman" w:hAnsiTheme="minorHAnsi" w:eastAsiaTheme="minorEastAsia" w:cstheme="minorBidi"/>
          <w:color w:val="000000"/>
          <w:spacing w:val="3291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-4"/>
          <w:sz w:val="21"/>
        </w:rPr>
        <w:t>餐，再继续其他项目。</w:t>
      </w:r>
      <w:r>
        <w:rPr>
          <w:rStyle w:val="2"/>
          <w:rFonts w:ascii="宋体" w:hAnsi="宋体" w:cs="宋体" w:eastAsiaTheme="minorEastAsia"/>
          <w:color w:val="000000"/>
          <w:spacing w:val="-4"/>
          <w:sz w:val="21"/>
        </w:rPr>
        <w:cr/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体检其他项目</w:t>
      </w:r>
    </w:p>
    <w:p>
      <w:pPr>
        <w:pStyle w:val="5"/>
        <w:spacing w:before="794" w:after="0" w:line="219" w:lineRule="exact"/>
        <w:ind w:left="2491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-2"/>
          <w:sz w:val="21"/>
        </w:rPr>
        <w:t>完成全部体检项目，到前台交</w:t>
      </w:r>
    </w:p>
    <w:p>
      <w:pPr>
        <w:pStyle w:val="5"/>
        <w:spacing w:before="93" w:after="0" w:line="219" w:lineRule="exact"/>
        <w:ind w:left="3528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体检表</w:t>
      </w:r>
    </w:p>
    <w:p>
      <w:pPr>
        <w:pStyle w:val="5"/>
        <w:spacing w:before="2055" w:after="0" w:line="216" w:lineRule="exact"/>
        <w:ind w:left="4726" w:right="1138" w:firstLine="1980"/>
        <w:jc w:val="left"/>
        <w:rPr>
          <w:rStyle w:val="2"/>
          <w:rFonts w:ascii="JGHIVE+TimesNewRomanPSMT" w:hAnsiTheme="minorHAnsi" w:eastAsiaTheme="minorEastAsia" w:cstheme="minorBidi"/>
          <w:color w:val="000000"/>
          <w:spacing w:val="0"/>
          <w:sz w:val="18"/>
        </w:rPr>
        <w:sectPr>
          <w:pgSz w:w="11900" w:h="16820"/>
          <w:pgMar w:top="2150" w:right="100" w:bottom="0" w:left="1080" w:header="720" w:footer="720" w:gutter="0"/>
          <w:pgNumType w:start="1"/>
          <w:cols w:space="720" w:num="1"/>
          <w:docGrid w:linePitch="1" w:charSpace="0"/>
        </w:sectPr>
      </w:pPr>
      <w:r>
        <w:rPr>
          <w:rStyle w:val="2"/>
          <w:rFonts w:ascii="楷体" w:hAnsi="楷体" w:cs="楷体" w:eastAsiaTheme="minorEastAsia"/>
          <w:color w:val="FF6600"/>
          <w:spacing w:val="0"/>
          <w:sz w:val="18"/>
        </w:rPr>
        <w:t>中国首家</w:t>
      </w:r>
      <w:r>
        <w:rPr>
          <w:rStyle w:val="2"/>
          <w:rFonts w:ascii="Times New Roman" w:hAnsiTheme="minorHAnsi" w:eastAsiaTheme="minorEastAsia" w:cstheme="minorBidi"/>
          <w:color w:val="FF6600"/>
          <w:spacing w:val="-2"/>
          <w:sz w:val="18"/>
        </w:rPr>
        <w:t xml:space="preserve"> </w:t>
      </w:r>
      <w:r>
        <w:rPr>
          <w:rStyle w:val="2"/>
          <w:rFonts w:ascii="楷体" w:hAnsi="楷体" w:cs="楷体" w:eastAsiaTheme="minorEastAsia"/>
          <w:color w:val="FF6600"/>
          <w:spacing w:val="0"/>
          <w:sz w:val="18"/>
        </w:rPr>
        <w:t xml:space="preserve">360°健康全管理服务机构 </w:t>
      </w:r>
      <w:r>
        <w:rPr>
          <w:rStyle w:val="2"/>
          <w:rFonts w:ascii="JGHIVE+TimesNewRomanPSMT" w:hAnsiTheme="minorHAnsi" w:eastAsiaTheme="minorEastAsia" w:cstheme="minorBidi"/>
          <w:color w:val="000000"/>
          <w:spacing w:val="0"/>
          <w:sz w:val="18"/>
        </w:rPr>
        <w:t>2</w:t>
      </w:r>
    </w:p>
    <w:p>
      <w:pPr>
        <w:pStyle w:val="6"/>
        <w:spacing w:before="0" w:after="0" w:line="291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8"/>
        </w:rPr>
      </w:pPr>
      <w:r>
        <w:pict>
          <v:shape id="_x0000_s1036" o:spid="_x0000_s1036" o:spt="75" type="#_x0000_t75" style="position:absolute;left:0pt;margin-left:246.55pt;margin-top:30.5pt;height:49.15pt;width:88.15pt;mso-position-horizontal-relative:page;mso-position-vertical-relative:page;z-index:-251640832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pict>
          <v:shape id="_x0000_s1037" o:spid="_x0000_s1037" o:spt="75" type="#_x0000_t75" style="position:absolute;left:0pt;margin-left:74pt;margin-top:251.8pt;height:166.9pt;width:456.8pt;mso-position-horizontal-relative:page;mso-position-vertical-relative:page;z-index:-251645952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_x0000_s1038" o:spid="_x0000_s1038" o:spt="75" type="#_x0000_t75" style="position:absolute;left:0pt;margin-left:74pt;margin-top:449.55pt;height:192.7pt;width:454.9pt;mso-position-horizontal-relative:page;mso-position-vertical-relative:page;z-index:-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pict>
          <v:shape id="_x0000_s1039" o:spid="_x0000_s1039" o:spt="75" type="#_x0000_t75" style="position:absolute;left:0pt;margin-left:22.95pt;margin-top:22.1pt;height:796.65pt;width:550.1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rPr>
          <w:rStyle w:val="2"/>
          <w:rFonts w:ascii="宋体" w:hAnsi="宋体" w:cs="宋体" w:eastAsiaTheme="minorEastAsia"/>
          <w:color w:val="FF0000"/>
          <w:spacing w:val="1"/>
          <w:sz w:val="28"/>
        </w:rPr>
        <w:t>三、体检中心介绍及乘车路线</w:t>
      </w:r>
    </w:p>
    <w:p>
      <w:pPr>
        <w:pStyle w:val="6"/>
        <w:spacing w:before="668" w:after="0" w:line="250" w:lineRule="exact"/>
        <w:ind w:left="36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4"/>
        </w:rPr>
      </w:pPr>
      <w:r>
        <w:rPr>
          <w:rStyle w:val="2"/>
          <w:rFonts w:ascii="宋体" w:hAnsi="宋体" w:cs="宋体" w:eastAsiaTheme="minorEastAsia"/>
          <w:color w:val="000000"/>
          <w:spacing w:val="1"/>
          <w:sz w:val="24"/>
        </w:rPr>
        <w:t>1、深圳罗湖分院</w:t>
      </w:r>
    </w:p>
    <w:p>
      <w:pPr>
        <w:pStyle w:val="6"/>
        <w:spacing w:before="233" w:after="0" w:line="219" w:lineRule="exact"/>
        <w:ind w:left="42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罗湖分院位于罗湖区宝安南路天地大厦</w:t>
      </w:r>
      <w:r>
        <w:rPr>
          <w:rStyle w:val="2"/>
          <w:rFonts w:ascii="Times New Roman" w:hAnsiTheme="minorHAnsi" w:eastAsiaTheme="minorEastAsia" w:cstheme="minorBidi"/>
          <w:color w:val="000000"/>
          <w:spacing w:val="-1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-3"/>
          <w:sz w:val="21"/>
        </w:rPr>
        <w:t>1、3</w:t>
      </w:r>
      <w:r>
        <w:rPr>
          <w:rStyle w:val="2"/>
          <w:rFonts w:ascii="Times New Roman" w:hAnsiTheme="minorHAnsi" w:eastAsiaTheme="minorEastAsia" w:cstheme="minorBidi"/>
          <w:color w:val="000000"/>
          <w:spacing w:val="4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-2"/>
          <w:sz w:val="21"/>
        </w:rPr>
        <w:t>楼，面积</w:t>
      </w:r>
      <w:r>
        <w:rPr>
          <w:rStyle w:val="2"/>
          <w:rFonts w:ascii="Times New Roman" w:hAnsiTheme="minorHAnsi" w:eastAsiaTheme="minorEastAsia" w:cstheme="minorBidi"/>
          <w:color w:val="000000"/>
          <w:spacing w:val="4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  <w:t>2300</w:t>
      </w:r>
      <w:r>
        <w:rPr>
          <w:rStyle w:val="2"/>
          <w:rFonts w:ascii="Times New Roman" w:hAnsiTheme="minorHAnsi" w:eastAsiaTheme="minorEastAsia" w:cstheme="minorBidi"/>
          <w:color w:val="000000"/>
          <w:spacing w:val="1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平方米，是专业自动化健康检查中体检、</w:t>
      </w:r>
    </w:p>
    <w:p>
      <w:pPr>
        <w:pStyle w:val="6"/>
        <w:spacing w:before="249" w:after="0" w:line="219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健康促进为一体的现代化健康管理服务机构。其舒适、温馨、精致的健检环境，尽享高级会所礼遇的健</w:t>
      </w:r>
    </w:p>
    <w:p>
      <w:pPr>
        <w:pStyle w:val="6"/>
        <w:spacing w:before="249" w:after="0" w:line="219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检过程，让体检成为享受！</w:t>
      </w:r>
    </w:p>
    <w:p>
      <w:pPr>
        <w:pStyle w:val="6"/>
        <w:spacing w:before="249" w:after="0" w:line="219" w:lineRule="exact"/>
        <w:ind w:left="42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分院图片</w:t>
      </w:r>
    </w:p>
    <w:p>
      <w:pPr>
        <w:pStyle w:val="6"/>
        <w:spacing w:before="3681" w:after="0" w:line="219" w:lineRule="exact"/>
        <w:ind w:left="252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普区前台</w:t>
      </w:r>
      <w:r>
        <w:rPr>
          <w:rStyle w:val="2"/>
          <w:rFonts w:ascii="Times New Roman" w:hAnsiTheme="minorHAnsi" w:eastAsiaTheme="minorEastAsia" w:cstheme="minorBidi"/>
          <w:color w:val="000000"/>
          <w:spacing w:val="3835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VIP</w:t>
      </w:r>
      <w:r>
        <w:rPr>
          <w:rStyle w:val="2"/>
          <w:rFonts w:ascii="Times New Roman" w:hAnsiTheme="minorHAnsi" w:eastAsiaTheme="minorEastAsia" w:cstheme="minorBidi"/>
          <w:color w:val="000000"/>
          <w:spacing w:val="-2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-1"/>
          <w:sz w:val="21"/>
        </w:rPr>
        <w:t>前台</w:t>
      </w:r>
    </w:p>
    <w:p>
      <w:pPr>
        <w:pStyle w:val="6"/>
        <w:spacing w:before="4305" w:after="0" w:line="219" w:lineRule="exact"/>
        <w:ind w:left="210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VIP</w:t>
      </w:r>
      <w:r>
        <w:rPr>
          <w:rStyle w:val="2"/>
          <w:rFonts w:ascii="Times New Roman" w:hAnsiTheme="minorHAnsi" w:eastAsiaTheme="minorEastAsia" w:cstheme="minorBidi"/>
          <w:color w:val="000000"/>
          <w:spacing w:val="-2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候检区</w:t>
      </w:r>
      <w:r>
        <w:rPr>
          <w:rStyle w:val="2"/>
          <w:rFonts w:ascii="Times New Roman" w:hAnsiTheme="minorHAnsi" w:eastAsiaTheme="minorEastAsia" w:cstheme="minorBidi"/>
          <w:color w:val="000000"/>
          <w:spacing w:val="3623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分院大厦外景</w:t>
      </w:r>
    </w:p>
    <w:p>
      <w:pPr>
        <w:pStyle w:val="6"/>
        <w:spacing w:before="717" w:after="0" w:line="219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FF6600"/>
          <w:spacing w:val="0"/>
          <w:sz w:val="21"/>
        </w:rPr>
        <w:t>服务时间：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体检时间：周二到周日</w:t>
      </w:r>
      <w:r>
        <w:rPr>
          <w:rStyle w:val="2"/>
          <w:rFonts w:ascii="Times New Roman" w:hAnsiTheme="minorHAnsi" w:eastAsiaTheme="minorEastAsia" w:cstheme="minorBidi"/>
          <w:color w:val="000000"/>
          <w:spacing w:val="55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  <w:t>8:00-12:00</w:t>
      </w:r>
      <w:r>
        <w:rPr>
          <w:rStyle w:val="2"/>
          <w:rFonts w:ascii="Times New Roman" w:hAnsiTheme="minorHAnsi" w:eastAsiaTheme="minorEastAsia" w:cstheme="minorBidi"/>
          <w:color w:val="000000"/>
          <w:spacing w:val="368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门诊时间：周一至周日</w:t>
      </w:r>
      <w:r>
        <w:rPr>
          <w:rStyle w:val="2"/>
          <w:rFonts w:ascii="Times New Roman" w:hAnsiTheme="minorHAnsi" w:eastAsiaTheme="minorEastAsia" w:cstheme="minorBidi"/>
          <w:color w:val="000000"/>
          <w:spacing w:val="52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8：30－21：00</w:t>
      </w:r>
    </w:p>
    <w:p>
      <w:pPr>
        <w:pStyle w:val="6"/>
        <w:spacing w:before="249" w:after="0" w:line="219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FF6600"/>
          <w:spacing w:val="0"/>
          <w:sz w:val="21"/>
        </w:rPr>
        <w:t>详细地址：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深圳市罗湖区宝安南路</w:t>
      </w:r>
      <w:r>
        <w:rPr>
          <w:rStyle w:val="2"/>
          <w:rFonts w:ascii="Times New Roman" w:hAnsiTheme="minorHAnsi" w:eastAsiaTheme="minorEastAsia" w:cstheme="minorBidi"/>
          <w:color w:val="000000"/>
          <w:spacing w:val="2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3044</w:t>
      </w:r>
      <w:r>
        <w:rPr>
          <w:rStyle w:val="2"/>
          <w:rFonts w:ascii="Times New Roman" w:hAnsiTheme="minorHAnsi" w:eastAsiaTheme="minorEastAsia" w:cstheme="minorBidi"/>
          <w:color w:val="000000"/>
          <w:spacing w:val="-2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号天地大厦一、三楼及三楼南片</w:t>
      </w:r>
    </w:p>
    <w:p>
      <w:pPr>
        <w:pStyle w:val="6"/>
        <w:spacing w:before="249" w:after="0" w:line="219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FF6600"/>
          <w:spacing w:val="0"/>
          <w:sz w:val="21"/>
        </w:rPr>
        <w:t>乘车路线：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天地大厦:</w:t>
      </w:r>
      <w:r>
        <w:rPr>
          <w:rStyle w:val="2"/>
          <w:rFonts w:ascii="Times New Roman" w:hAnsiTheme="minorHAnsi" w:eastAsiaTheme="minorEastAsia" w:cstheme="minorBidi"/>
          <w:color w:val="000000"/>
          <w:spacing w:val="54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207、377、381、383、62、63、65、80.</w:t>
      </w:r>
      <w:r>
        <w:rPr>
          <w:rStyle w:val="2"/>
          <w:rFonts w:ascii="Times New Roman" w:hAnsiTheme="minorHAnsi" w:eastAsiaTheme="minorEastAsia" w:cstheme="minorBidi"/>
          <w:color w:val="000000"/>
          <w:spacing w:val="51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（或西湖宾馆站）</w:t>
      </w:r>
    </w:p>
    <w:p>
      <w:pPr>
        <w:pStyle w:val="6"/>
        <w:spacing w:before="224" w:after="0" w:line="216" w:lineRule="exact"/>
        <w:ind w:left="4726" w:right="1138" w:firstLine="1980"/>
        <w:jc w:val="left"/>
        <w:rPr>
          <w:rStyle w:val="2"/>
          <w:rFonts w:ascii="UUCLAJ+TimesNewRomanPSMT" w:hAnsiTheme="minorHAnsi" w:eastAsiaTheme="minorEastAsia" w:cstheme="minorBidi"/>
          <w:color w:val="000000"/>
          <w:spacing w:val="0"/>
          <w:sz w:val="18"/>
        </w:rPr>
        <w:sectPr>
          <w:pgSz w:w="11900" w:h="16820"/>
          <w:pgMar w:top="1806" w:right="100" w:bottom="0" w:left="1080" w:header="720" w:footer="720" w:gutter="0"/>
          <w:pgNumType w:start="1"/>
          <w:cols w:space="720" w:num="1"/>
          <w:docGrid w:linePitch="1" w:charSpace="0"/>
        </w:sectPr>
      </w:pPr>
      <w:r>
        <w:rPr>
          <w:rStyle w:val="2"/>
          <w:rFonts w:ascii="楷体" w:hAnsi="楷体" w:cs="楷体" w:eastAsiaTheme="minorEastAsia"/>
          <w:color w:val="FF6600"/>
          <w:spacing w:val="0"/>
          <w:sz w:val="18"/>
        </w:rPr>
        <w:t>中国首家</w:t>
      </w:r>
      <w:r>
        <w:rPr>
          <w:rStyle w:val="2"/>
          <w:rFonts w:ascii="Times New Roman" w:hAnsiTheme="minorHAnsi" w:eastAsiaTheme="minorEastAsia" w:cstheme="minorBidi"/>
          <w:color w:val="FF6600"/>
          <w:spacing w:val="-2"/>
          <w:sz w:val="18"/>
        </w:rPr>
        <w:t xml:space="preserve"> </w:t>
      </w:r>
      <w:r>
        <w:rPr>
          <w:rStyle w:val="2"/>
          <w:rFonts w:ascii="楷体" w:hAnsi="楷体" w:cs="楷体" w:eastAsiaTheme="minorEastAsia"/>
          <w:color w:val="FF6600"/>
          <w:spacing w:val="0"/>
          <w:sz w:val="18"/>
        </w:rPr>
        <w:t xml:space="preserve">360°健康全管理服务机构 </w:t>
      </w:r>
      <w:r>
        <w:rPr>
          <w:rStyle w:val="2"/>
          <w:rFonts w:ascii="UUCLAJ+TimesNewRomanPSMT" w:hAnsiTheme="minorHAnsi" w:eastAsiaTheme="minorEastAsia" w:cstheme="minorBidi"/>
          <w:color w:val="000000"/>
          <w:spacing w:val="0"/>
          <w:sz w:val="18"/>
        </w:rPr>
        <w:t>3</w:t>
      </w:r>
    </w:p>
    <w:p>
      <w:pPr>
        <w:pStyle w:val="7"/>
        <w:spacing w:before="0" w:after="0" w:line="250" w:lineRule="exact"/>
        <w:ind w:left="48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4"/>
        </w:rPr>
      </w:pPr>
      <w:r>
        <w:pict>
          <v:shape id="_x0000_s1040" o:spid="_x0000_s1040" o:spt="75" type="#_x0000_t75" style="position:absolute;left:0pt;margin-left:246.55pt;margin-top:30.5pt;height:49.15pt;width:88.15pt;mso-position-horizontal-relative:page;mso-position-vertical-relative:page;z-index:-251639808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041" o:spid="_x0000_s1041" o:spt="75" type="#_x0000_t75" style="position:absolute;left:0pt;margin-left:53pt;margin-top:210.85pt;height:187.75pt;width:476.85pt;mso-position-horizontal-relative:page;mso-position-vertical-relative:page;z-index:-251644928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042" o:spid="_x0000_s1042" o:spt="75" type="#_x0000_t75" style="position:absolute;left:0pt;margin-left:53pt;margin-top:423.75pt;height:198.9pt;width:477.8pt;mso-position-horizontal-relative:page;mso-position-vertical-relative:page;z-index:-251650048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043" o:spid="_x0000_s1043" o:spt="75" type="#_x0000_t75" style="position:absolute;left:0pt;margin-left:22.95pt;margin-top:22.1pt;height:796.65pt;width:550.1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  <w:r>
        <w:rPr>
          <w:rStyle w:val="2"/>
          <w:rFonts w:ascii="宋体" w:hAnsi="宋体" w:cs="宋体" w:eastAsiaTheme="minorEastAsia"/>
          <w:color w:val="000000"/>
          <w:spacing w:val="1"/>
          <w:sz w:val="24"/>
        </w:rPr>
        <w:t>2、深圳南山卓悦分院（仅限高管）</w:t>
      </w:r>
    </w:p>
    <w:p>
      <w:pPr>
        <w:pStyle w:val="7"/>
        <w:spacing w:before="153" w:after="0" w:line="219" w:lineRule="exact"/>
        <w:ind w:left="42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爱康卓悦分院座落于南山区东滨路汇宾广场，毗邻大南山。中心拥有</w:t>
      </w:r>
      <w:r>
        <w:rPr>
          <w:rStyle w:val="2"/>
          <w:rFonts w:ascii="Times New Roman" w:hAnsiTheme="minorHAnsi" w:eastAsiaTheme="minorEastAsia" w:cstheme="minorBidi"/>
          <w:color w:val="000000"/>
          <w:spacing w:val="-1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5000</w:t>
      </w:r>
      <w:r>
        <w:rPr>
          <w:rStyle w:val="2"/>
          <w:rFonts w:ascii="Times New Roman" w:hAnsiTheme="minorHAnsi" w:eastAsiaTheme="minorEastAsia" w:cstheme="minorBidi"/>
          <w:color w:val="000000"/>
          <w:spacing w:val="-2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多平方米的宽敞空间，温</w:t>
      </w:r>
    </w:p>
    <w:p>
      <w:pPr>
        <w:pStyle w:val="7"/>
        <w:spacing w:before="249" w:after="0" w:line="219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2"/>
          <w:sz w:val="21"/>
        </w:rPr>
        <w:t>馨舒适的环境，医术高精的医师团队及国际先进的医疗设备。体检流程采用高效的全自动化自动排检系</w:t>
      </w:r>
    </w:p>
    <w:p>
      <w:pPr>
        <w:pStyle w:val="7"/>
        <w:spacing w:before="249" w:after="0" w:line="219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2"/>
          <w:sz w:val="21"/>
        </w:rPr>
        <w:t>统，凸显出更个性化、专业化、科学化的服务模式，融规范化管理与个性化服务为一体，打造成全国规</w:t>
      </w:r>
    </w:p>
    <w:p>
      <w:pPr>
        <w:pStyle w:val="7"/>
        <w:spacing w:before="249" w:after="0" w:line="219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范的高标准健康管理服务机构。是目前深圳专业体检机构中唯一能提供社保资质的体检中心。</w:t>
      </w:r>
    </w:p>
    <w:p>
      <w:pPr>
        <w:pStyle w:val="7"/>
        <w:spacing w:before="249" w:after="0" w:line="219" w:lineRule="exact"/>
        <w:ind w:left="42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分院图片</w:t>
      </w:r>
    </w:p>
    <w:p>
      <w:pPr>
        <w:pStyle w:val="7"/>
        <w:spacing w:before="3993" w:after="0" w:line="219" w:lineRule="exact"/>
        <w:ind w:left="240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三楼前台</w:t>
      </w:r>
      <w:r>
        <w:rPr>
          <w:rStyle w:val="2"/>
          <w:rFonts w:ascii="Times New Roman" w:hAnsiTheme="minorHAnsi" w:eastAsiaTheme="minorEastAsia" w:cstheme="minorBidi"/>
          <w:color w:val="000000"/>
          <w:spacing w:val="3624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三楼候检区</w:t>
      </w:r>
    </w:p>
    <w:p>
      <w:pPr>
        <w:pStyle w:val="7"/>
        <w:spacing w:before="4305" w:after="0" w:line="219" w:lineRule="exact"/>
        <w:ind w:left="2146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一楼大门</w:t>
      </w:r>
      <w:r>
        <w:rPr>
          <w:rStyle w:val="2"/>
          <w:rFonts w:ascii="Times New Roman" w:hAnsiTheme="minorHAnsi" w:eastAsiaTheme="minorEastAsia" w:cstheme="minorBidi"/>
          <w:color w:val="000000"/>
          <w:spacing w:val="3624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二楼国际医疗部</w:t>
      </w:r>
    </w:p>
    <w:p>
      <w:pPr>
        <w:pStyle w:val="7"/>
        <w:spacing w:before="717" w:after="0" w:line="219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FF6600"/>
          <w:spacing w:val="0"/>
          <w:sz w:val="21"/>
        </w:rPr>
        <w:t>详细地址：</w:t>
      </w:r>
      <w:r>
        <w:rPr>
          <w:rStyle w:val="2"/>
          <w:rFonts w:ascii="Times New Roman" w:hAnsiTheme="minorHAnsi" w:eastAsiaTheme="minorEastAsia" w:cstheme="minorBidi"/>
          <w:color w:val="FF6600"/>
          <w:spacing w:val="52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深圳市南山区东滨路</w:t>
      </w:r>
      <w:r>
        <w:rPr>
          <w:rStyle w:val="2"/>
          <w:rFonts w:ascii="Times New Roman" w:hAnsiTheme="minorHAnsi" w:eastAsiaTheme="minorEastAsia" w:cstheme="minorBidi"/>
          <w:color w:val="000000"/>
          <w:spacing w:val="-1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333</w:t>
      </w:r>
      <w:r>
        <w:rPr>
          <w:rStyle w:val="2"/>
          <w:rFonts w:ascii="Times New Roman" w:hAnsiTheme="minorHAnsi" w:eastAsiaTheme="minorEastAsia" w:cstheme="minorBidi"/>
          <w:color w:val="000000"/>
          <w:spacing w:val="0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号汇宾广场</w:t>
      </w:r>
      <w:r>
        <w:rPr>
          <w:rStyle w:val="2"/>
          <w:rFonts w:ascii="Times New Roman" w:hAnsiTheme="minorHAnsi" w:eastAsiaTheme="minorEastAsia" w:cstheme="minorBidi"/>
          <w:color w:val="000000"/>
          <w:spacing w:val="-1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1-3</w:t>
      </w:r>
      <w:r>
        <w:rPr>
          <w:rStyle w:val="2"/>
          <w:rFonts w:ascii="Times New Roman" w:hAnsiTheme="minorHAnsi" w:eastAsiaTheme="minorEastAsia" w:cstheme="minorBidi"/>
          <w:color w:val="000000"/>
          <w:spacing w:val="-2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楼</w:t>
      </w:r>
    </w:p>
    <w:p>
      <w:pPr>
        <w:pStyle w:val="7"/>
        <w:spacing w:before="249" w:after="0" w:line="219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FF6600"/>
          <w:spacing w:val="0"/>
          <w:sz w:val="21"/>
        </w:rPr>
        <w:t>服务时间：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体检服务：周二至周日</w:t>
      </w:r>
      <w:r>
        <w:rPr>
          <w:rStyle w:val="2"/>
          <w:rFonts w:ascii="Times New Roman" w:hAnsiTheme="minorHAnsi" w:eastAsiaTheme="minorEastAsia" w:cstheme="minorBidi"/>
          <w:color w:val="000000"/>
          <w:spacing w:val="55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8：00-12：00</w:t>
      </w:r>
    </w:p>
    <w:p>
      <w:pPr>
        <w:pStyle w:val="7"/>
        <w:spacing w:before="249" w:after="0" w:line="219" w:lineRule="exact"/>
        <w:ind w:left="1049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医疗门诊：周一至周日</w:t>
      </w:r>
      <w:r>
        <w:rPr>
          <w:rStyle w:val="2"/>
          <w:rFonts w:ascii="Times New Roman" w:hAnsiTheme="minorHAnsi" w:eastAsiaTheme="minorEastAsia" w:cstheme="minorBidi"/>
          <w:color w:val="000000"/>
          <w:spacing w:val="55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8：30—21：00</w:t>
      </w:r>
    </w:p>
    <w:p>
      <w:pPr>
        <w:pStyle w:val="7"/>
        <w:spacing w:before="249" w:after="0" w:line="219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FF6600"/>
          <w:spacing w:val="-4"/>
          <w:sz w:val="21"/>
        </w:rPr>
        <w:t>乘车路线：</w:t>
      </w:r>
      <w:r>
        <w:rPr>
          <w:rStyle w:val="2"/>
          <w:rFonts w:ascii="宋体" w:hAnsi="宋体" w:cs="宋体" w:eastAsiaTheme="minorEastAsia"/>
          <w:color w:val="000000"/>
          <w:spacing w:val="-2"/>
          <w:sz w:val="21"/>
        </w:rPr>
        <w:t>城市山林东/东滨路中：大巴</w:t>
      </w:r>
      <w:r>
        <w:rPr>
          <w:rStyle w:val="2"/>
          <w:rFonts w:ascii="Times New Roman" w:hAnsiTheme="minorHAnsi" w:eastAsiaTheme="minorEastAsia" w:cstheme="minorBidi"/>
          <w:color w:val="000000"/>
          <w:spacing w:val="3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-5"/>
          <w:sz w:val="21"/>
        </w:rPr>
        <w:t>22、77、79、122、229、233、377.小巴</w:t>
      </w:r>
      <w:r>
        <w:rPr>
          <w:rStyle w:val="2"/>
          <w:rFonts w:ascii="Times New Roman" w:hAnsiTheme="minorHAnsi" w:eastAsiaTheme="minorEastAsia" w:cstheme="minorBidi"/>
          <w:color w:val="000000"/>
          <w:spacing w:val="6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-2"/>
          <w:sz w:val="21"/>
        </w:rPr>
        <w:t>B702、B688.(2</w:t>
      </w:r>
      <w:r>
        <w:rPr>
          <w:rStyle w:val="2"/>
          <w:rFonts w:ascii="Times New Roman" w:hAnsiTheme="minorHAnsi" w:eastAsiaTheme="minorEastAsia" w:cstheme="minorBidi"/>
          <w:color w:val="000000"/>
          <w:spacing w:val="0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站之间)。</w:t>
      </w:r>
    </w:p>
    <w:p>
      <w:pPr>
        <w:pStyle w:val="7"/>
        <w:spacing w:before="212" w:after="0" w:line="216" w:lineRule="exact"/>
        <w:ind w:left="4726" w:right="1138" w:firstLine="1980"/>
        <w:jc w:val="left"/>
        <w:rPr>
          <w:rStyle w:val="2"/>
          <w:rFonts w:ascii="BIMLIV+TimesNewRomanPSMT" w:hAnsiTheme="minorHAnsi" w:eastAsiaTheme="minorEastAsia" w:cstheme="minorBidi"/>
          <w:color w:val="000000"/>
          <w:spacing w:val="0"/>
          <w:sz w:val="18"/>
        </w:rPr>
        <w:sectPr>
          <w:pgSz w:w="11900" w:h="16820"/>
          <w:pgMar w:top="1608" w:right="100" w:bottom="0" w:left="1080" w:header="720" w:footer="720" w:gutter="0"/>
          <w:pgNumType w:start="1"/>
          <w:cols w:space="720" w:num="1"/>
          <w:docGrid w:linePitch="1" w:charSpace="0"/>
        </w:sectPr>
      </w:pPr>
      <w:r>
        <w:rPr>
          <w:rStyle w:val="2"/>
          <w:rFonts w:ascii="楷体" w:hAnsi="楷体" w:cs="楷体" w:eastAsiaTheme="minorEastAsia"/>
          <w:color w:val="FF6600"/>
          <w:spacing w:val="0"/>
          <w:sz w:val="18"/>
        </w:rPr>
        <w:t>中国首家</w:t>
      </w:r>
      <w:r>
        <w:rPr>
          <w:rStyle w:val="2"/>
          <w:rFonts w:ascii="Times New Roman" w:hAnsiTheme="minorHAnsi" w:eastAsiaTheme="minorEastAsia" w:cstheme="minorBidi"/>
          <w:color w:val="FF6600"/>
          <w:spacing w:val="-2"/>
          <w:sz w:val="18"/>
        </w:rPr>
        <w:t xml:space="preserve"> </w:t>
      </w:r>
      <w:r>
        <w:rPr>
          <w:rStyle w:val="2"/>
          <w:rFonts w:ascii="楷体" w:hAnsi="楷体" w:cs="楷体" w:eastAsiaTheme="minorEastAsia"/>
          <w:color w:val="FF6600"/>
          <w:spacing w:val="0"/>
          <w:sz w:val="18"/>
        </w:rPr>
        <w:t xml:space="preserve">360°健康全管理服务机构 </w:t>
      </w:r>
      <w:r>
        <w:rPr>
          <w:rStyle w:val="2"/>
          <w:rFonts w:ascii="BIMLIV+TimesNewRomanPSMT" w:hAnsiTheme="minorHAnsi" w:eastAsiaTheme="minorEastAsia" w:cstheme="minorBidi"/>
          <w:color w:val="000000"/>
          <w:spacing w:val="0"/>
          <w:sz w:val="18"/>
        </w:rPr>
        <w:t>4</w:t>
      </w:r>
    </w:p>
    <w:p>
      <w:pPr>
        <w:pStyle w:val="8"/>
        <w:spacing w:before="0" w:after="0" w:line="250" w:lineRule="exact"/>
        <w:ind w:left="36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4"/>
        </w:rPr>
      </w:pPr>
      <w:r>
        <w:pict>
          <v:shape id="_x0000_s1044" o:spid="_x0000_s1044" o:spt="75" type="#_x0000_t75" style="position:absolute;left:0pt;margin-left:246.55pt;margin-top:30.5pt;height:49.15pt;width:88.15pt;mso-position-horizontal-relative:page;mso-position-vertical-relative:page;z-index:-251638784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</w:pict>
      </w:r>
      <w:r>
        <w:pict>
          <v:shape id="_x0000_s1045" o:spid="_x0000_s1045" o:spt="75" type="#_x0000_t75" style="position:absolute;left:0pt;margin-left:53pt;margin-top:188.05pt;height:171.1pt;width:474.3pt;mso-position-horizontal-relative:page;mso-position-vertical-relative:page;z-index:-251643904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</w:pict>
      </w:r>
      <w:r>
        <w:pict>
          <v:shape id="_x0000_s1046" o:spid="_x0000_s1046" o:spt="75" type="#_x0000_t75" style="position:absolute;left:0pt;margin-left:53pt;margin-top:389.65pt;height:189.1pt;width:477.8pt;mso-position-horizontal-relative:page;mso-position-vertical-relative:page;z-index:-251649024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</w:pict>
      </w:r>
      <w:r>
        <w:pict>
          <v:shape id="_x0000_s1047" o:spid="_x0000_s1047" o:spt="75" type="#_x0000_t75" style="position:absolute;left:0pt;margin-left:22.95pt;margin-top:22.1pt;height:796.65pt;width:550.1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rPr>
          <w:rStyle w:val="2"/>
          <w:rFonts w:ascii="宋体" w:hAnsi="宋体" w:cs="宋体" w:eastAsiaTheme="minorEastAsia"/>
          <w:color w:val="000000"/>
          <w:spacing w:val="1"/>
          <w:sz w:val="24"/>
        </w:rPr>
        <w:t>3、深圳福田分院</w:t>
      </w:r>
    </w:p>
    <w:p>
      <w:pPr>
        <w:pStyle w:val="8"/>
        <w:spacing w:before="77" w:after="0" w:line="219" w:lineRule="exact"/>
        <w:ind w:left="48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爱康国宾深圳福田体检分院是爱康国宾深圳第三家近</w:t>
      </w:r>
      <w:r>
        <w:rPr>
          <w:rStyle w:val="2"/>
          <w:rFonts w:ascii="Times New Roman" w:hAnsiTheme="minorHAnsi" w:eastAsiaTheme="minorEastAsia" w:cstheme="minorBidi"/>
          <w:color w:val="000000"/>
          <w:spacing w:val="2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  <w:t>3000</w:t>
      </w:r>
      <w:r>
        <w:rPr>
          <w:rStyle w:val="2"/>
          <w:rFonts w:ascii="Times New Roman" w:hAnsiTheme="minorHAnsi" w:eastAsiaTheme="minorEastAsia" w:cstheme="minorBidi"/>
          <w:color w:val="000000"/>
          <w:spacing w:val="1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平米旗舰店的中国领先体检连锁品牌。</w:t>
      </w:r>
    </w:p>
    <w:p>
      <w:pPr>
        <w:pStyle w:val="8"/>
        <w:spacing w:before="93" w:after="0" w:line="219" w:lineRule="exact"/>
        <w:ind w:left="42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1"/>
          <w:sz w:val="21"/>
        </w:rPr>
        <w:t>独立团检区、男宾区、女宾区、VIP</w:t>
      </w:r>
      <w:r>
        <w:rPr>
          <w:rStyle w:val="2"/>
          <w:rFonts w:ascii="Times New Roman" w:hAnsiTheme="minorHAnsi" w:eastAsiaTheme="minorEastAsia" w:cstheme="minorBidi"/>
          <w:color w:val="000000"/>
          <w:spacing w:val="0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1"/>
          <w:sz w:val="21"/>
        </w:rPr>
        <w:t>区。进口医疗设备采用</w:t>
      </w:r>
      <w:r>
        <w:rPr>
          <w:rStyle w:val="2"/>
          <w:rFonts w:ascii="Times New Roman" w:hAnsiTheme="minorHAnsi" w:eastAsiaTheme="minorEastAsia" w:cstheme="minorBidi"/>
          <w:color w:val="000000"/>
          <w:spacing w:val="-2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Siemens、Philips</w:t>
      </w:r>
      <w:r>
        <w:rPr>
          <w:rStyle w:val="2"/>
          <w:rFonts w:ascii="Times New Roman" w:hAnsiTheme="minorHAnsi" w:eastAsiaTheme="minorEastAsia" w:cstheme="minorBidi"/>
          <w:color w:val="000000"/>
          <w:spacing w:val="-2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1"/>
          <w:sz w:val="21"/>
        </w:rPr>
        <w:t>等国际先进设备。全</w:t>
      </w:r>
    </w:p>
    <w:p>
      <w:pPr>
        <w:pStyle w:val="8"/>
        <w:spacing w:before="93" w:after="0" w:line="219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自动化数字化管理。超高倍生物显微、骨质密度、亚健康检测设备，能及时检查出处于萌芽状态的隐患。</w:t>
      </w:r>
    </w:p>
    <w:p>
      <w:pPr>
        <w:pStyle w:val="8"/>
        <w:spacing w:before="93" w:after="0" w:line="219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拥有十多位来自于各大三甲医院、拥有副高以上职称的主检医师，专业知识扎实，经验丰富。</w:t>
      </w:r>
    </w:p>
    <w:p>
      <w:pPr>
        <w:pStyle w:val="8"/>
        <w:spacing w:before="405" w:after="0" w:line="219" w:lineRule="exact"/>
        <w:ind w:left="48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分院图片</w:t>
      </w:r>
    </w:p>
    <w:p>
      <w:pPr>
        <w:pStyle w:val="8"/>
        <w:spacing w:before="3525" w:after="0" w:line="219" w:lineRule="exact"/>
        <w:ind w:left="2239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男宾区</w:t>
      </w:r>
      <w:r>
        <w:rPr>
          <w:rStyle w:val="2"/>
          <w:rFonts w:ascii="Times New Roman" w:hAnsiTheme="minorHAnsi" w:eastAsiaTheme="minorEastAsia" w:cstheme="minorBidi"/>
          <w:color w:val="000000"/>
          <w:spacing w:val="3938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女宾区</w:t>
      </w:r>
    </w:p>
    <w:p>
      <w:pPr>
        <w:pStyle w:val="8"/>
        <w:spacing w:before="4149" w:after="0" w:line="219" w:lineRule="exact"/>
        <w:ind w:left="210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VIP</w:t>
      </w:r>
      <w:r>
        <w:rPr>
          <w:rStyle w:val="2"/>
          <w:rFonts w:ascii="Times New Roman" w:hAnsiTheme="minorHAnsi" w:eastAsiaTheme="minorEastAsia" w:cstheme="minorBidi"/>
          <w:color w:val="000000"/>
          <w:spacing w:val="-2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区</w:t>
      </w:r>
      <w:r>
        <w:rPr>
          <w:rStyle w:val="2"/>
          <w:rFonts w:ascii="Times New Roman" w:hAnsiTheme="minorHAnsi" w:eastAsiaTheme="minorEastAsia" w:cstheme="minorBidi"/>
          <w:color w:val="000000"/>
          <w:spacing w:val="4146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分院大厦外景</w:t>
      </w:r>
    </w:p>
    <w:p>
      <w:pPr>
        <w:pStyle w:val="8"/>
        <w:spacing w:before="717" w:after="0" w:line="219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FF6600"/>
          <w:spacing w:val="0"/>
          <w:sz w:val="21"/>
        </w:rPr>
        <w:t>服务时间：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周二至周日：08:00-12:00</w:t>
      </w:r>
    </w:p>
    <w:p>
      <w:pPr>
        <w:pStyle w:val="8"/>
        <w:spacing w:before="93" w:after="0" w:line="219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FF6600"/>
          <w:spacing w:val="0"/>
          <w:sz w:val="21"/>
        </w:rPr>
        <w:t>详细地址：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深圳市福田区滨河路北彩田路东交汇处联合广场</w:t>
      </w:r>
      <w:r>
        <w:rPr>
          <w:rStyle w:val="2"/>
          <w:rFonts w:ascii="Times New Roman" w:hAnsiTheme="minorHAnsi" w:eastAsiaTheme="minorEastAsia" w:cstheme="minorBidi"/>
          <w:color w:val="000000"/>
          <w:spacing w:val="2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  <w:t>B</w:t>
      </w:r>
      <w:r>
        <w:rPr>
          <w:rStyle w:val="2"/>
          <w:rFonts w:ascii="Times New Roman" w:hAnsiTheme="minorHAnsi" w:eastAsiaTheme="minorEastAsia" w:cstheme="minorBidi"/>
          <w:color w:val="000000"/>
          <w:spacing w:val="-2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座二楼（酒店大堂扶手电梯上）</w:t>
      </w:r>
    </w:p>
    <w:p>
      <w:pPr>
        <w:pStyle w:val="8"/>
        <w:spacing w:before="93" w:after="0" w:line="219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FF6600"/>
          <w:spacing w:val="4"/>
          <w:sz w:val="21"/>
        </w:rPr>
        <w:t>乘车路线：</w:t>
      </w:r>
      <w:r>
        <w:rPr>
          <w:rStyle w:val="2"/>
          <w:rFonts w:ascii="宋体" w:hAnsi="宋体" w:cs="宋体" w:eastAsiaTheme="minorEastAsia"/>
          <w:color w:val="000000"/>
          <w:spacing w:val="3"/>
          <w:sz w:val="21"/>
        </w:rPr>
        <w:t>途经公交车：26,</w:t>
      </w:r>
      <w:r>
        <w:rPr>
          <w:rStyle w:val="2"/>
          <w:rFonts w:ascii="Times New Roman" w:hAnsiTheme="minorHAnsi" w:eastAsiaTheme="minorEastAsia" w:cstheme="minorBidi"/>
          <w:color w:val="000000"/>
          <w:spacing w:val="54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28,</w:t>
      </w:r>
      <w:r>
        <w:rPr>
          <w:rStyle w:val="2"/>
          <w:rFonts w:ascii="Times New Roman" w:hAnsiTheme="minorHAnsi" w:eastAsiaTheme="minorEastAsia" w:cstheme="minorBidi"/>
          <w:color w:val="000000"/>
          <w:spacing w:val="53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52,</w:t>
      </w:r>
      <w:r>
        <w:rPr>
          <w:rStyle w:val="2"/>
          <w:rFonts w:ascii="Times New Roman" w:hAnsiTheme="minorHAnsi" w:eastAsiaTheme="minorEastAsia" w:cstheme="minorBidi"/>
          <w:color w:val="000000"/>
          <w:spacing w:val="53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73,</w:t>
      </w:r>
      <w:r>
        <w:rPr>
          <w:rStyle w:val="2"/>
          <w:rFonts w:ascii="Times New Roman" w:hAnsiTheme="minorHAnsi" w:eastAsiaTheme="minorEastAsia" w:cstheme="minorBidi"/>
          <w:color w:val="000000"/>
          <w:spacing w:val="56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  <w:t>109,</w:t>
      </w:r>
      <w:r>
        <w:rPr>
          <w:rStyle w:val="2"/>
          <w:rFonts w:ascii="Times New Roman" w:hAnsiTheme="minorHAnsi" w:eastAsiaTheme="minorEastAsia" w:cstheme="minorBidi"/>
          <w:color w:val="000000"/>
          <w:spacing w:val="56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229,</w:t>
      </w:r>
      <w:r>
        <w:rPr>
          <w:rStyle w:val="2"/>
          <w:rFonts w:ascii="Times New Roman" w:hAnsiTheme="minorHAnsi" w:eastAsiaTheme="minorEastAsia" w:cstheme="minorBidi"/>
          <w:color w:val="000000"/>
          <w:spacing w:val="53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235,</w:t>
      </w:r>
      <w:r>
        <w:rPr>
          <w:rStyle w:val="2"/>
          <w:rFonts w:ascii="Times New Roman" w:hAnsiTheme="minorHAnsi" w:eastAsiaTheme="minorEastAsia" w:cstheme="minorBidi"/>
          <w:color w:val="000000"/>
          <w:spacing w:val="56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  <w:t>338,</w:t>
      </w:r>
      <w:r>
        <w:rPr>
          <w:rStyle w:val="2"/>
          <w:rFonts w:ascii="Times New Roman" w:hAnsiTheme="minorHAnsi" w:eastAsiaTheme="minorEastAsia" w:cstheme="minorBidi"/>
          <w:color w:val="000000"/>
          <w:spacing w:val="56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  <w:t>367,</w:t>
      </w:r>
      <w:r>
        <w:rPr>
          <w:rStyle w:val="2"/>
          <w:rFonts w:ascii="Times New Roman" w:hAnsiTheme="minorHAnsi" w:eastAsiaTheme="minorEastAsia" w:cstheme="minorBidi"/>
          <w:color w:val="000000"/>
          <w:spacing w:val="56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382,</w:t>
      </w:r>
      <w:r>
        <w:rPr>
          <w:rStyle w:val="2"/>
          <w:rFonts w:ascii="Times New Roman" w:hAnsiTheme="minorHAnsi" w:eastAsiaTheme="minorEastAsia" w:cstheme="minorBidi"/>
          <w:color w:val="000000"/>
          <w:spacing w:val="53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j1,</w:t>
      </w:r>
      <w:r>
        <w:rPr>
          <w:rStyle w:val="2"/>
          <w:rFonts w:ascii="Times New Roman" w:hAnsiTheme="minorHAnsi" w:eastAsiaTheme="minorEastAsia" w:cstheme="minorBidi"/>
          <w:color w:val="000000"/>
          <w:spacing w:val="56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  <w:t>k548,</w:t>
      </w:r>
      <w:r>
        <w:rPr>
          <w:rStyle w:val="2"/>
          <w:rFonts w:ascii="Times New Roman" w:hAnsiTheme="minorHAnsi" w:eastAsiaTheme="minorEastAsia" w:cstheme="minorBidi"/>
          <w:color w:val="000000"/>
          <w:spacing w:val="54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  <w:t>k568,</w:t>
      </w:r>
      <w:r>
        <w:rPr>
          <w:rStyle w:val="2"/>
          <w:rFonts w:ascii="Times New Roman" w:hAnsiTheme="minorHAnsi" w:eastAsiaTheme="minorEastAsia" w:cstheme="minorBidi"/>
          <w:color w:val="000000"/>
          <w:spacing w:val="59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4"/>
          <w:sz w:val="21"/>
        </w:rPr>
        <w:t>高峰专</w:t>
      </w:r>
    </w:p>
    <w:p>
      <w:pPr>
        <w:pStyle w:val="8"/>
        <w:spacing w:before="93" w:after="0" w:line="219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线</w:t>
      </w:r>
      <w:r>
        <w:rPr>
          <w:rStyle w:val="2"/>
          <w:rFonts w:ascii="Times New Roman" w:hAnsiTheme="minorHAnsi" w:eastAsiaTheme="minorEastAsia" w:cstheme="minorBidi"/>
          <w:color w:val="000000"/>
          <w:spacing w:val="-1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1"/>
          <w:sz w:val="21"/>
        </w:rPr>
        <w:t>21,</w:t>
      </w:r>
      <w:r>
        <w:rPr>
          <w:rStyle w:val="2"/>
          <w:rFonts w:ascii="Times New Roman" w:hAnsiTheme="minorHAnsi" w:eastAsiaTheme="minorEastAsia" w:cstheme="minorBidi"/>
          <w:color w:val="000000"/>
          <w:spacing w:val="51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-1"/>
          <w:sz w:val="21"/>
        </w:rPr>
        <w:t>机场</w:t>
      </w:r>
      <w:r>
        <w:rPr>
          <w:rStyle w:val="2"/>
          <w:rFonts w:ascii="Times New Roman" w:hAnsiTheme="minorHAnsi" w:eastAsiaTheme="minorEastAsia" w:cstheme="minorBidi"/>
          <w:color w:val="000000"/>
          <w:spacing w:val="3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  <w:t>9</w:t>
      </w:r>
      <w:r>
        <w:rPr>
          <w:rStyle w:val="2"/>
          <w:rFonts w:ascii="Times New Roman" w:hAnsiTheme="minorHAnsi" w:eastAsiaTheme="minorEastAsia" w:cstheme="minorBidi"/>
          <w:color w:val="000000"/>
          <w:spacing w:val="1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-1"/>
          <w:sz w:val="21"/>
        </w:rPr>
        <w:t>线,</w:t>
      </w:r>
      <w:r>
        <w:rPr>
          <w:rStyle w:val="2"/>
          <w:rFonts w:ascii="Times New Roman" w:hAnsiTheme="minorHAnsi" w:eastAsiaTheme="minorEastAsia" w:cstheme="minorBidi"/>
          <w:color w:val="000000"/>
          <w:spacing w:val="55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旅游专线高速;地铁:一号线至岗厦站</w:t>
      </w:r>
      <w:r>
        <w:rPr>
          <w:rStyle w:val="2"/>
          <w:rFonts w:ascii="Times New Roman" w:hAnsiTheme="minorHAnsi" w:eastAsiaTheme="minorEastAsia" w:cstheme="minorBidi"/>
          <w:color w:val="000000"/>
          <w:spacing w:val="316"/>
          <w:sz w:val="21"/>
        </w:rPr>
        <w:t xml:space="preserve"> </w:t>
      </w:r>
      <w:r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  <w:t>D</w:t>
      </w:r>
      <w:r>
        <w:rPr>
          <w:rStyle w:val="2"/>
          <w:rFonts w:ascii="Times New Roman" w:hAnsiTheme="minorHAnsi" w:eastAsiaTheme="minorEastAsia" w:cstheme="minorBidi"/>
          <w:color w:val="000000"/>
          <w:spacing w:val="8"/>
          <w:sz w:val="21"/>
        </w:rPr>
        <w:t xml:space="preserve"> </w:t>
      </w:r>
      <w:r>
        <w:rPr>
          <w:rStyle w:val="2"/>
          <w:rFonts w:ascii="宋体" w:hAnsi="宋体" w:cs="宋体" w:eastAsiaTheme="minorEastAsia"/>
          <w:color w:val="000000"/>
          <w:spacing w:val="8"/>
          <w:sz w:val="21"/>
        </w:rPr>
        <w:t>出口,往彩田路南面即滨河路方面直走(途</w:t>
      </w:r>
    </w:p>
    <w:p>
      <w:pPr>
        <w:pStyle w:val="8"/>
        <w:spacing w:before="93" w:after="0" w:line="219" w:lineRule="exact"/>
        <w:ind w:left="0" w:right="0" w:firstLine="0"/>
        <w:jc w:val="left"/>
        <w:rPr>
          <w:rStyle w:val="2"/>
          <w:rFonts w:ascii="宋体" w:hAnsiTheme="minorHAnsi" w:eastAsiaTheme="minorEastAsia" w:cstheme="minorBidi"/>
          <w:color w:val="000000"/>
          <w:spacing w:val="0"/>
          <w:sz w:val="21"/>
        </w:rPr>
      </w:pPr>
      <w:r>
        <w:rPr>
          <w:rStyle w:val="2"/>
          <w:rFonts w:ascii="宋体" w:hAnsi="宋体" w:cs="宋体" w:eastAsiaTheme="minorEastAsia"/>
          <w:color w:val="000000"/>
          <w:spacing w:val="0"/>
          <w:sz w:val="21"/>
        </w:rPr>
        <w:t>经社保局)</w:t>
      </w:r>
    </w:p>
    <w:p>
      <w:pPr>
        <w:pStyle w:val="8"/>
        <w:spacing w:before="1381" w:after="0" w:line="216" w:lineRule="exact"/>
        <w:ind w:left="4726" w:right="1138" w:firstLine="1980"/>
        <w:jc w:val="left"/>
        <w:rPr>
          <w:rStyle w:val="2"/>
          <w:rFonts w:ascii="WBJBRW+TimesNewRomanPSMT" w:hAnsiTheme="minorHAnsi" w:eastAsiaTheme="minorEastAsia" w:cstheme="minorBidi"/>
          <w:color w:val="000000"/>
          <w:spacing w:val="0"/>
          <w:sz w:val="18"/>
        </w:rPr>
      </w:pPr>
      <w:r>
        <w:rPr>
          <w:rStyle w:val="2"/>
          <w:rFonts w:ascii="楷体" w:hAnsi="楷体" w:cs="楷体" w:eastAsiaTheme="minorEastAsia"/>
          <w:color w:val="FF6600"/>
          <w:spacing w:val="0"/>
          <w:sz w:val="18"/>
        </w:rPr>
        <w:t>中国首家</w:t>
      </w:r>
      <w:r>
        <w:rPr>
          <w:rStyle w:val="2"/>
          <w:rFonts w:ascii="Times New Roman" w:hAnsiTheme="minorHAnsi" w:eastAsiaTheme="minorEastAsia" w:cstheme="minorBidi"/>
          <w:color w:val="FF6600"/>
          <w:spacing w:val="-2"/>
          <w:sz w:val="18"/>
        </w:rPr>
        <w:t xml:space="preserve"> </w:t>
      </w:r>
      <w:r>
        <w:rPr>
          <w:rStyle w:val="2"/>
          <w:rFonts w:ascii="楷体" w:hAnsi="楷体" w:cs="楷体" w:eastAsiaTheme="minorEastAsia"/>
          <w:color w:val="FF6600"/>
          <w:spacing w:val="0"/>
          <w:sz w:val="18"/>
        </w:rPr>
        <w:t xml:space="preserve">360°健康全管理服务机构 </w:t>
      </w:r>
      <w:r>
        <w:rPr>
          <w:rStyle w:val="2"/>
          <w:rFonts w:ascii="WBJBRW+TimesNewRomanPSMT" w:hAnsiTheme="minorHAnsi" w:eastAsiaTheme="minorEastAsia" w:cstheme="minorBidi"/>
          <w:color w:val="000000"/>
          <w:spacing w:val="0"/>
          <w:sz w:val="18"/>
        </w:rPr>
        <w:t>5</w:t>
      </w:r>
    </w:p>
    <w:sectPr>
      <w:pgSz w:w="11900" w:h="16820"/>
      <w:pgMar w:top="1608" w:right="100" w:bottom="0" w:left="108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Cambria Math">
    <w:panose1 w:val="02040503050406030204"/>
    <w:charset w:val="CC"/>
    <w:family w:val="roman"/>
    <w:pitch w:val="default"/>
    <w:sig w:usb0="E00002FF" w:usb1="420024FF" w:usb2="00000000" w:usb3="00000000" w:csb0="2000019F" w:csb1="00000000"/>
  </w:font>
  <w:font w:name="WVFLCQ+Wingdings-Regular">
    <w:altName w:val="Vrinda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ITHCM+TimesNewRomanPSMT">
    <w:altName w:val="Vrinda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PHJIGI+Wingdings-Regular">
    <w:altName w:val="Vrinda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JGHIVE+TimesNewRomanPSMT">
    <w:altName w:val="Vrinda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UUCLAJ+TimesNewRomanPSMT">
    <w:altName w:val="Vrinda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BIMLIV+TimesNewRomanPSMT">
    <w:altName w:val="Vrinda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WBJBRW+TimesNewRomanPSMT">
    <w:altName w:val="Vrinda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Vrinda">
    <w:panose1 w:val="020B0502040204020203"/>
    <w:charset w:val="01"/>
    <w:family w:val="auto"/>
    <w:pitch w:val="default"/>
    <w:sig w:usb0="00010003" w:usb1="00000000" w:usb2="00000000" w:usb3="00000000" w:csb0="00000001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720"/>
  <w:noPunctuationKerning w:val="1"/>
  <w:characterSpacingControl w:val="doNotCompress"/>
  <w:compat>
    <w:ulTrailSpac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A77B3E"/>
    <w:rsid w:val="00CA2A55"/>
    <w:rsid w:val="2AE0437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Normal_0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5">
    <w:name w:val="Normal_1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6">
    <w:name w:val="Normal_2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7">
    <w:name w:val="Normal_3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8">
    <w:name w:val="Normal_4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5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</Pages>
  <Words>0</Words>
  <Characters>0</Characters>
  <Lines>1</Lines>
  <Paragraphs>1</Paragraphs>
  <ScaleCrop>false</ScaleCrop>
  <LinksUpToDate>false</LinksUpToDate>
  <CharactersWithSpaces>0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2017-07-11T08:53:51Z</dcterms:created>
  <dc:creator>Administrator</dc:creator>
  <cp:lastModifiedBy>Administrator</cp:lastModifiedBy>
  <dcterms:modified xsi:type="dcterms:W3CDTF">2017-07-11T08:54:37Z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